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40EC" w:rsidRPr="008565B0" w:rsidRDefault="001340EC" w:rsidP="008565B0">
      <w:pPr>
        <w:spacing w:line="480" w:lineRule="auto"/>
        <w:jc w:val="both"/>
        <w:rPr>
          <w:rFonts w:ascii="Times New Roman" w:hAnsi="Times New Roman" w:cs="Times New Roman"/>
          <w:sz w:val="24"/>
          <w:szCs w:val="24"/>
        </w:rPr>
      </w:pPr>
    </w:p>
    <w:p w:rsidR="001340EC" w:rsidRPr="008565B0" w:rsidRDefault="001340EC" w:rsidP="008565B0">
      <w:pPr>
        <w:spacing w:line="480" w:lineRule="auto"/>
        <w:jc w:val="both"/>
        <w:rPr>
          <w:rFonts w:ascii="Times New Roman" w:hAnsi="Times New Roman" w:cs="Times New Roman"/>
          <w:sz w:val="24"/>
          <w:szCs w:val="24"/>
        </w:rPr>
      </w:pPr>
    </w:p>
    <w:p w:rsidR="001340EC" w:rsidRPr="008565B0" w:rsidRDefault="001340EC" w:rsidP="008565B0">
      <w:pPr>
        <w:spacing w:line="480" w:lineRule="auto"/>
        <w:jc w:val="both"/>
        <w:rPr>
          <w:rFonts w:ascii="Times New Roman" w:hAnsi="Times New Roman" w:cs="Times New Roman"/>
          <w:sz w:val="24"/>
          <w:szCs w:val="24"/>
        </w:rPr>
      </w:pPr>
    </w:p>
    <w:p w:rsidR="001340EC" w:rsidRPr="008565B0" w:rsidRDefault="001340EC" w:rsidP="008565B0">
      <w:pPr>
        <w:spacing w:line="480" w:lineRule="auto"/>
        <w:jc w:val="both"/>
        <w:rPr>
          <w:rFonts w:ascii="Times New Roman" w:hAnsi="Times New Roman" w:cs="Times New Roman"/>
          <w:sz w:val="24"/>
          <w:szCs w:val="24"/>
        </w:rPr>
      </w:pPr>
    </w:p>
    <w:p w:rsidR="001340EC" w:rsidRPr="008565B0" w:rsidRDefault="001340EC" w:rsidP="008565B0">
      <w:pPr>
        <w:spacing w:line="480" w:lineRule="auto"/>
        <w:jc w:val="center"/>
        <w:rPr>
          <w:rFonts w:ascii="Times New Roman" w:hAnsi="Times New Roman" w:cs="Times New Roman"/>
          <w:sz w:val="24"/>
          <w:szCs w:val="24"/>
        </w:rPr>
      </w:pPr>
      <w:r w:rsidRPr="008565B0">
        <w:rPr>
          <w:rFonts w:ascii="Times New Roman" w:hAnsi="Times New Roman" w:cs="Times New Roman"/>
          <w:sz w:val="24"/>
          <w:szCs w:val="24"/>
        </w:rPr>
        <w:t>The Process of Budgeting</w:t>
      </w:r>
    </w:p>
    <w:p w:rsidR="001340EC" w:rsidRPr="008565B0" w:rsidRDefault="001340EC" w:rsidP="008565B0">
      <w:pPr>
        <w:spacing w:line="480" w:lineRule="auto"/>
        <w:jc w:val="center"/>
        <w:rPr>
          <w:rFonts w:ascii="Times New Roman" w:hAnsi="Times New Roman" w:cs="Times New Roman"/>
          <w:sz w:val="24"/>
          <w:szCs w:val="24"/>
        </w:rPr>
      </w:pPr>
      <w:r w:rsidRPr="008565B0">
        <w:rPr>
          <w:rFonts w:ascii="Times New Roman" w:hAnsi="Times New Roman" w:cs="Times New Roman"/>
          <w:sz w:val="24"/>
          <w:szCs w:val="24"/>
        </w:rPr>
        <w:t>Institution</w:t>
      </w:r>
    </w:p>
    <w:p w:rsidR="001340EC" w:rsidRPr="008565B0" w:rsidRDefault="001340EC" w:rsidP="008565B0">
      <w:pPr>
        <w:spacing w:line="480" w:lineRule="auto"/>
        <w:jc w:val="center"/>
        <w:rPr>
          <w:rFonts w:ascii="Times New Roman" w:hAnsi="Times New Roman" w:cs="Times New Roman"/>
          <w:sz w:val="24"/>
          <w:szCs w:val="24"/>
        </w:rPr>
      </w:pPr>
      <w:r w:rsidRPr="008565B0">
        <w:rPr>
          <w:rFonts w:ascii="Times New Roman" w:hAnsi="Times New Roman" w:cs="Times New Roman"/>
          <w:sz w:val="24"/>
          <w:szCs w:val="24"/>
        </w:rPr>
        <w:t>Name</w:t>
      </w:r>
    </w:p>
    <w:p w:rsidR="001340EC" w:rsidRPr="008565B0" w:rsidRDefault="001340EC" w:rsidP="008565B0">
      <w:pPr>
        <w:spacing w:line="480" w:lineRule="auto"/>
        <w:jc w:val="center"/>
        <w:rPr>
          <w:rFonts w:ascii="Times New Roman" w:hAnsi="Times New Roman" w:cs="Times New Roman"/>
          <w:sz w:val="24"/>
          <w:szCs w:val="24"/>
        </w:rPr>
      </w:pPr>
      <w:r w:rsidRPr="008565B0">
        <w:rPr>
          <w:rFonts w:ascii="Times New Roman" w:hAnsi="Times New Roman" w:cs="Times New Roman"/>
          <w:sz w:val="24"/>
          <w:szCs w:val="24"/>
        </w:rPr>
        <w:t>Course</w:t>
      </w:r>
    </w:p>
    <w:p w:rsidR="001340EC" w:rsidRPr="008565B0" w:rsidRDefault="001340EC" w:rsidP="008565B0">
      <w:pPr>
        <w:spacing w:line="480" w:lineRule="auto"/>
        <w:jc w:val="both"/>
        <w:rPr>
          <w:rFonts w:ascii="Times New Roman" w:hAnsi="Times New Roman" w:cs="Times New Roman"/>
          <w:sz w:val="24"/>
          <w:szCs w:val="24"/>
        </w:rPr>
      </w:pPr>
    </w:p>
    <w:p w:rsidR="00F24416" w:rsidRPr="008565B0" w:rsidRDefault="00F24416" w:rsidP="008565B0">
      <w:pPr>
        <w:spacing w:line="480" w:lineRule="auto"/>
        <w:jc w:val="both"/>
        <w:rPr>
          <w:rFonts w:ascii="Times New Roman" w:hAnsi="Times New Roman" w:cs="Times New Roman"/>
          <w:sz w:val="24"/>
          <w:szCs w:val="24"/>
        </w:rPr>
      </w:pPr>
    </w:p>
    <w:p w:rsidR="00F24416" w:rsidRPr="008565B0" w:rsidRDefault="00F24416" w:rsidP="008565B0">
      <w:pPr>
        <w:spacing w:line="480" w:lineRule="auto"/>
        <w:jc w:val="both"/>
        <w:rPr>
          <w:rFonts w:ascii="Times New Roman" w:hAnsi="Times New Roman" w:cs="Times New Roman"/>
          <w:sz w:val="24"/>
          <w:szCs w:val="24"/>
        </w:rPr>
      </w:pPr>
    </w:p>
    <w:p w:rsidR="00F24416" w:rsidRPr="008565B0" w:rsidRDefault="00F24416" w:rsidP="008565B0">
      <w:pPr>
        <w:spacing w:line="480" w:lineRule="auto"/>
        <w:jc w:val="both"/>
        <w:rPr>
          <w:rFonts w:ascii="Times New Roman" w:hAnsi="Times New Roman" w:cs="Times New Roman"/>
          <w:sz w:val="24"/>
          <w:szCs w:val="24"/>
        </w:rPr>
      </w:pPr>
    </w:p>
    <w:p w:rsidR="00F24416" w:rsidRPr="008565B0" w:rsidRDefault="00F24416" w:rsidP="008565B0">
      <w:pPr>
        <w:spacing w:line="480" w:lineRule="auto"/>
        <w:jc w:val="both"/>
        <w:rPr>
          <w:rFonts w:ascii="Times New Roman" w:hAnsi="Times New Roman" w:cs="Times New Roman"/>
          <w:sz w:val="24"/>
          <w:szCs w:val="24"/>
        </w:rPr>
      </w:pPr>
    </w:p>
    <w:p w:rsidR="00F24416" w:rsidRPr="008565B0" w:rsidRDefault="00F24416" w:rsidP="008565B0">
      <w:pPr>
        <w:spacing w:line="480" w:lineRule="auto"/>
        <w:jc w:val="both"/>
        <w:rPr>
          <w:rFonts w:ascii="Times New Roman" w:hAnsi="Times New Roman" w:cs="Times New Roman"/>
          <w:sz w:val="24"/>
          <w:szCs w:val="24"/>
        </w:rPr>
      </w:pPr>
    </w:p>
    <w:p w:rsidR="00F24416" w:rsidRPr="008565B0" w:rsidRDefault="00F24416" w:rsidP="008565B0">
      <w:pPr>
        <w:spacing w:line="480" w:lineRule="auto"/>
        <w:jc w:val="both"/>
        <w:rPr>
          <w:rFonts w:ascii="Times New Roman" w:hAnsi="Times New Roman" w:cs="Times New Roman"/>
          <w:sz w:val="24"/>
          <w:szCs w:val="24"/>
        </w:rPr>
      </w:pPr>
    </w:p>
    <w:p w:rsidR="00F24416" w:rsidRPr="008565B0" w:rsidRDefault="00F24416" w:rsidP="008565B0">
      <w:pPr>
        <w:spacing w:line="480" w:lineRule="auto"/>
        <w:jc w:val="both"/>
        <w:rPr>
          <w:rFonts w:ascii="Times New Roman" w:hAnsi="Times New Roman" w:cs="Times New Roman"/>
          <w:sz w:val="24"/>
          <w:szCs w:val="24"/>
        </w:rPr>
      </w:pPr>
    </w:p>
    <w:p w:rsidR="00F24416" w:rsidRPr="008565B0" w:rsidRDefault="00F24416" w:rsidP="008565B0">
      <w:pPr>
        <w:spacing w:line="480" w:lineRule="auto"/>
        <w:jc w:val="both"/>
        <w:rPr>
          <w:rFonts w:ascii="Times New Roman" w:hAnsi="Times New Roman" w:cs="Times New Roman"/>
          <w:sz w:val="24"/>
          <w:szCs w:val="24"/>
        </w:rPr>
      </w:pPr>
    </w:p>
    <w:p w:rsidR="000E5E6E" w:rsidRPr="008565B0" w:rsidRDefault="000E5E6E" w:rsidP="008565B0">
      <w:pPr>
        <w:spacing w:line="480" w:lineRule="auto"/>
        <w:ind w:firstLine="720"/>
        <w:jc w:val="both"/>
        <w:rPr>
          <w:rFonts w:ascii="Times New Roman" w:hAnsi="Times New Roman" w:cs="Times New Roman"/>
          <w:sz w:val="24"/>
          <w:szCs w:val="24"/>
        </w:rPr>
      </w:pPr>
      <w:r w:rsidRPr="008565B0">
        <w:rPr>
          <w:rFonts w:ascii="Times New Roman" w:hAnsi="Times New Roman" w:cs="Times New Roman"/>
          <w:sz w:val="24"/>
          <w:szCs w:val="24"/>
        </w:rPr>
        <w:lastRenderedPageBreak/>
        <w:t>I have been involved in the process of budgeting within the organization that I work for. I have been given the work of coming up with the budget for the department of procurement where I am currently the head of all procurement to be done by the organization.</w:t>
      </w:r>
    </w:p>
    <w:p w:rsidR="000E5E6E" w:rsidRPr="008565B0" w:rsidRDefault="000E5E6E" w:rsidP="008565B0">
      <w:pPr>
        <w:spacing w:line="480" w:lineRule="auto"/>
        <w:jc w:val="both"/>
        <w:rPr>
          <w:rFonts w:ascii="Times New Roman" w:hAnsi="Times New Roman" w:cs="Times New Roman"/>
          <w:sz w:val="24"/>
          <w:szCs w:val="24"/>
        </w:rPr>
      </w:pPr>
      <w:r w:rsidRPr="008565B0">
        <w:rPr>
          <w:rFonts w:ascii="Times New Roman" w:hAnsi="Times New Roman" w:cs="Times New Roman"/>
          <w:sz w:val="24"/>
          <w:szCs w:val="24"/>
        </w:rPr>
        <w:t xml:space="preserve"> </w:t>
      </w:r>
      <w:r w:rsidR="00285F8F" w:rsidRPr="008565B0">
        <w:rPr>
          <w:rFonts w:ascii="Times New Roman" w:hAnsi="Times New Roman" w:cs="Times New Roman"/>
          <w:sz w:val="24"/>
          <w:szCs w:val="24"/>
        </w:rPr>
        <w:tab/>
      </w:r>
      <w:r w:rsidRPr="008565B0">
        <w:rPr>
          <w:rFonts w:ascii="Times New Roman" w:hAnsi="Times New Roman" w:cs="Times New Roman"/>
          <w:sz w:val="24"/>
          <w:szCs w:val="24"/>
        </w:rPr>
        <w:t xml:space="preserve">I normally present quarterly, semi-annually, and annual budgets to the senior managers; after drafting and estimating the expected budget amount I usually present it to the senior managers for approval. Secondly, I also forecast future budget needs where I usually look at the past budgeted amounts from where I come up with an estimated amount for the forthcoming trading period. Also, I suggest spending improvements that could see the organization increase profits by recommending areas that the amounts need to be adjusted so that the organization can maximize its profits. Besides, I also design and implement effective budgeting policies and procedures that I think will be best for the procurement department and the entire organization. </w:t>
      </w:r>
    </w:p>
    <w:p w:rsidR="000E5E6E" w:rsidRPr="008565B0" w:rsidRDefault="000E5E6E" w:rsidP="008565B0">
      <w:pPr>
        <w:spacing w:line="480" w:lineRule="auto"/>
        <w:ind w:firstLine="720"/>
        <w:jc w:val="both"/>
        <w:rPr>
          <w:rFonts w:ascii="Times New Roman" w:hAnsi="Times New Roman" w:cs="Times New Roman"/>
          <w:sz w:val="24"/>
          <w:szCs w:val="24"/>
        </w:rPr>
      </w:pPr>
      <w:r w:rsidRPr="008565B0">
        <w:rPr>
          <w:rFonts w:ascii="Times New Roman" w:hAnsi="Times New Roman" w:cs="Times New Roman"/>
          <w:sz w:val="24"/>
          <w:szCs w:val="24"/>
        </w:rPr>
        <w:t>I believe that workers at my capacity, heads of different departments in an organization, ought to be involved in the budgeting of an organization. After all the budget negotiations are held between the Chief Finance Officers and their peers who head the different departments within the organization (</w:t>
      </w:r>
      <w:proofErr w:type="spellStart"/>
      <w:r w:rsidR="00F54E8C" w:rsidRPr="008565B0">
        <w:rPr>
          <w:rFonts w:ascii="Times New Roman" w:hAnsi="Times New Roman" w:cs="Times New Roman"/>
          <w:color w:val="1D1D1D"/>
          <w:sz w:val="24"/>
          <w:szCs w:val="24"/>
        </w:rPr>
        <w:t>McVay</w:t>
      </w:r>
      <w:proofErr w:type="spellEnd"/>
      <w:r w:rsidR="00F54E8C" w:rsidRPr="008565B0">
        <w:rPr>
          <w:rFonts w:ascii="Times New Roman" w:hAnsi="Times New Roman" w:cs="Times New Roman"/>
          <w:color w:val="1D1D1D"/>
          <w:sz w:val="24"/>
          <w:szCs w:val="24"/>
        </w:rPr>
        <w:t>, 2015</w:t>
      </w:r>
      <w:r w:rsidRPr="008565B0">
        <w:rPr>
          <w:rFonts w:ascii="Times New Roman" w:hAnsi="Times New Roman" w:cs="Times New Roman"/>
          <w:sz w:val="24"/>
          <w:szCs w:val="24"/>
        </w:rPr>
        <w:t xml:space="preserve">).  The different heads of departments in an organization ought to be involved in budgeting in order to hold them accountable for the agreed-upon financial plans. </w:t>
      </w:r>
    </w:p>
    <w:p w:rsidR="000E5E6E" w:rsidRPr="008565B0" w:rsidRDefault="000E5E6E" w:rsidP="008565B0">
      <w:pPr>
        <w:spacing w:line="480" w:lineRule="auto"/>
        <w:ind w:firstLine="720"/>
        <w:jc w:val="both"/>
        <w:rPr>
          <w:rFonts w:ascii="Times New Roman" w:hAnsi="Times New Roman" w:cs="Times New Roman"/>
          <w:sz w:val="24"/>
          <w:szCs w:val="24"/>
        </w:rPr>
      </w:pPr>
      <w:r w:rsidRPr="008565B0">
        <w:rPr>
          <w:rFonts w:ascii="Times New Roman" w:hAnsi="Times New Roman" w:cs="Times New Roman"/>
          <w:sz w:val="24"/>
          <w:szCs w:val="24"/>
        </w:rPr>
        <w:t>Given a chance to change some aspects of the budgeting process in my organization, I would make sure that the budgeting process begins from even lower ranks, that is, below the head of departments. Some employees feel a budget is a form of punishment and once they have been involved in the budgeting process, they will be held accountable (</w:t>
      </w:r>
      <w:r w:rsidR="009737EB" w:rsidRPr="008565B0">
        <w:rPr>
          <w:rFonts w:ascii="Times New Roman" w:hAnsi="Times New Roman" w:cs="Times New Roman"/>
          <w:color w:val="1D1D1D"/>
          <w:sz w:val="24"/>
          <w:szCs w:val="24"/>
        </w:rPr>
        <w:t>Chong, 2016</w:t>
      </w:r>
      <w:r w:rsidRPr="008565B0">
        <w:rPr>
          <w:rFonts w:ascii="Times New Roman" w:hAnsi="Times New Roman" w:cs="Times New Roman"/>
          <w:sz w:val="24"/>
          <w:szCs w:val="24"/>
        </w:rPr>
        <w:t xml:space="preserve">). Besides, getting employee input in drawing up the budget can help them commit to making it work. It also </w:t>
      </w:r>
      <w:r w:rsidRPr="008565B0">
        <w:rPr>
          <w:rFonts w:ascii="Times New Roman" w:hAnsi="Times New Roman" w:cs="Times New Roman"/>
          <w:sz w:val="24"/>
          <w:szCs w:val="24"/>
        </w:rPr>
        <w:lastRenderedPageBreak/>
        <w:t>assists if the head of the different departments within the organization present the budgets as something they and their juniors will tackle as a team, working together (</w:t>
      </w:r>
      <w:r w:rsidR="003E1CAE" w:rsidRPr="008565B0">
        <w:rPr>
          <w:rFonts w:ascii="Times New Roman" w:hAnsi="Times New Roman" w:cs="Times New Roman"/>
          <w:color w:val="1D1D1D"/>
          <w:sz w:val="24"/>
          <w:szCs w:val="24"/>
        </w:rPr>
        <w:t>Warren, 2016</w:t>
      </w:r>
      <w:r w:rsidRPr="008565B0">
        <w:rPr>
          <w:rFonts w:ascii="Times New Roman" w:hAnsi="Times New Roman" w:cs="Times New Roman"/>
          <w:sz w:val="24"/>
          <w:szCs w:val="24"/>
        </w:rPr>
        <w:t>).</w:t>
      </w:r>
    </w:p>
    <w:p w:rsidR="000E5E6E" w:rsidRPr="008565B0" w:rsidRDefault="000E5E6E" w:rsidP="008565B0">
      <w:pPr>
        <w:spacing w:line="480" w:lineRule="auto"/>
        <w:jc w:val="both"/>
        <w:rPr>
          <w:rFonts w:ascii="Times New Roman" w:hAnsi="Times New Roman" w:cs="Times New Roman"/>
          <w:sz w:val="24"/>
          <w:szCs w:val="24"/>
        </w:rPr>
      </w:pPr>
    </w:p>
    <w:p w:rsidR="000E5E6E" w:rsidRPr="008565B0" w:rsidRDefault="000E5E6E" w:rsidP="008565B0">
      <w:pPr>
        <w:spacing w:line="480" w:lineRule="auto"/>
        <w:jc w:val="both"/>
        <w:rPr>
          <w:rFonts w:ascii="Times New Roman" w:hAnsi="Times New Roman" w:cs="Times New Roman"/>
          <w:sz w:val="24"/>
          <w:szCs w:val="24"/>
        </w:rPr>
      </w:pPr>
    </w:p>
    <w:p w:rsidR="000E5E6E" w:rsidRPr="008565B0" w:rsidRDefault="000E5E6E" w:rsidP="008565B0">
      <w:pPr>
        <w:spacing w:line="480" w:lineRule="auto"/>
        <w:jc w:val="both"/>
        <w:rPr>
          <w:rFonts w:ascii="Times New Roman" w:hAnsi="Times New Roman" w:cs="Times New Roman"/>
          <w:sz w:val="24"/>
          <w:szCs w:val="24"/>
        </w:rPr>
      </w:pPr>
    </w:p>
    <w:p w:rsidR="000E5E6E" w:rsidRPr="008565B0" w:rsidRDefault="000E5E6E" w:rsidP="008565B0">
      <w:pPr>
        <w:spacing w:line="480" w:lineRule="auto"/>
        <w:jc w:val="both"/>
        <w:rPr>
          <w:rFonts w:ascii="Times New Roman" w:hAnsi="Times New Roman" w:cs="Times New Roman"/>
          <w:sz w:val="24"/>
          <w:szCs w:val="24"/>
        </w:rPr>
      </w:pPr>
    </w:p>
    <w:p w:rsidR="000E5E6E" w:rsidRPr="008565B0" w:rsidRDefault="000E5E6E" w:rsidP="008565B0">
      <w:pPr>
        <w:spacing w:line="480" w:lineRule="auto"/>
        <w:jc w:val="both"/>
        <w:rPr>
          <w:rFonts w:ascii="Times New Roman" w:hAnsi="Times New Roman" w:cs="Times New Roman"/>
          <w:sz w:val="24"/>
          <w:szCs w:val="24"/>
        </w:rPr>
      </w:pPr>
    </w:p>
    <w:p w:rsidR="000E5E6E" w:rsidRPr="008565B0" w:rsidRDefault="000E5E6E" w:rsidP="008565B0">
      <w:pPr>
        <w:spacing w:line="480" w:lineRule="auto"/>
        <w:jc w:val="both"/>
        <w:rPr>
          <w:rFonts w:ascii="Times New Roman" w:hAnsi="Times New Roman" w:cs="Times New Roman"/>
          <w:sz w:val="24"/>
          <w:szCs w:val="24"/>
        </w:rPr>
      </w:pPr>
    </w:p>
    <w:p w:rsidR="000E5E6E" w:rsidRPr="008565B0" w:rsidRDefault="000E5E6E" w:rsidP="008565B0">
      <w:pPr>
        <w:spacing w:line="480" w:lineRule="auto"/>
        <w:jc w:val="both"/>
        <w:rPr>
          <w:rFonts w:ascii="Times New Roman" w:hAnsi="Times New Roman" w:cs="Times New Roman"/>
          <w:sz w:val="24"/>
          <w:szCs w:val="24"/>
        </w:rPr>
      </w:pPr>
    </w:p>
    <w:p w:rsidR="000E5E6E" w:rsidRPr="008565B0" w:rsidRDefault="000E5E6E" w:rsidP="008565B0">
      <w:pPr>
        <w:spacing w:line="480" w:lineRule="auto"/>
        <w:jc w:val="both"/>
        <w:rPr>
          <w:rFonts w:ascii="Times New Roman" w:hAnsi="Times New Roman" w:cs="Times New Roman"/>
          <w:sz w:val="24"/>
          <w:szCs w:val="24"/>
        </w:rPr>
      </w:pPr>
    </w:p>
    <w:p w:rsidR="000E5E6E" w:rsidRPr="008565B0" w:rsidRDefault="000E5E6E" w:rsidP="008565B0">
      <w:pPr>
        <w:spacing w:line="480" w:lineRule="auto"/>
        <w:jc w:val="both"/>
        <w:rPr>
          <w:rFonts w:ascii="Times New Roman" w:hAnsi="Times New Roman" w:cs="Times New Roman"/>
          <w:sz w:val="24"/>
          <w:szCs w:val="24"/>
        </w:rPr>
      </w:pPr>
    </w:p>
    <w:p w:rsidR="000E5E6E" w:rsidRPr="008565B0" w:rsidRDefault="000E5E6E" w:rsidP="008565B0">
      <w:pPr>
        <w:spacing w:line="480" w:lineRule="auto"/>
        <w:jc w:val="both"/>
        <w:rPr>
          <w:rFonts w:ascii="Times New Roman" w:hAnsi="Times New Roman" w:cs="Times New Roman"/>
          <w:sz w:val="24"/>
          <w:szCs w:val="24"/>
        </w:rPr>
      </w:pPr>
    </w:p>
    <w:p w:rsidR="000E5E6E" w:rsidRPr="008565B0" w:rsidRDefault="000E5E6E" w:rsidP="008565B0">
      <w:pPr>
        <w:spacing w:line="480" w:lineRule="auto"/>
        <w:jc w:val="both"/>
        <w:rPr>
          <w:rFonts w:ascii="Times New Roman" w:hAnsi="Times New Roman" w:cs="Times New Roman"/>
          <w:sz w:val="24"/>
          <w:szCs w:val="24"/>
        </w:rPr>
      </w:pPr>
    </w:p>
    <w:p w:rsidR="000E5E6E" w:rsidRPr="008565B0" w:rsidRDefault="000E5E6E" w:rsidP="008565B0">
      <w:pPr>
        <w:spacing w:line="480" w:lineRule="auto"/>
        <w:jc w:val="both"/>
        <w:rPr>
          <w:rFonts w:ascii="Times New Roman" w:hAnsi="Times New Roman" w:cs="Times New Roman"/>
          <w:sz w:val="24"/>
          <w:szCs w:val="24"/>
        </w:rPr>
      </w:pPr>
    </w:p>
    <w:p w:rsidR="000E5E6E" w:rsidRPr="008565B0" w:rsidRDefault="000E5E6E" w:rsidP="008565B0">
      <w:pPr>
        <w:spacing w:line="480" w:lineRule="auto"/>
        <w:jc w:val="both"/>
        <w:rPr>
          <w:rFonts w:ascii="Times New Roman" w:hAnsi="Times New Roman" w:cs="Times New Roman"/>
          <w:sz w:val="24"/>
          <w:szCs w:val="24"/>
        </w:rPr>
      </w:pPr>
    </w:p>
    <w:p w:rsidR="000E5E6E" w:rsidRPr="008565B0" w:rsidRDefault="000E5E6E" w:rsidP="008565B0">
      <w:pPr>
        <w:spacing w:line="480" w:lineRule="auto"/>
        <w:jc w:val="both"/>
        <w:rPr>
          <w:rFonts w:ascii="Times New Roman" w:hAnsi="Times New Roman" w:cs="Times New Roman"/>
          <w:sz w:val="24"/>
          <w:szCs w:val="24"/>
        </w:rPr>
      </w:pPr>
    </w:p>
    <w:p w:rsidR="00C906CB" w:rsidRPr="008565B0" w:rsidRDefault="00C906CB" w:rsidP="008565B0">
      <w:pPr>
        <w:spacing w:line="480" w:lineRule="auto"/>
        <w:jc w:val="both"/>
        <w:rPr>
          <w:rFonts w:ascii="Times New Roman" w:hAnsi="Times New Roman" w:cs="Times New Roman"/>
          <w:sz w:val="24"/>
          <w:szCs w:val="24"/>
        </w:rPr>
      </w:pPr>
    </w:p>
    <w:p w:rsidR="00C906CB" w:rsidRPr="008565B0" w:rsidRDefault="00C906CB" w:rsidP="008565B0">
      <w:pPr>
        <w:spacing w:line="480" w:lineRule="auto"/>
        <w:jc w:val="both"/>
        <w:rPr>
          <w:rFonts w:ascii="Times New Roman" w:hAnsi="Times New Roman" w:cs="Times New Roman"/>
          <w:sz w:val="24"/>
          <w:szCs w:val="24"/>
        </w:rPr>
      </w:pPr>
    </w:p>
    <w:p w:rsidR="00C906CB" w:rsidRPr="008565B0" w:rsidRDefault="00C906CB" w:rsidP="008565B0">
      <w:pPr>
        <w:spacing w:line="480" w:lineRule="auto"/>
        <w:jc w:val="center"/>
        <w:rPr>
          <w:rFonts w:ascii="Times New Roman" w:hAnsi="Times New Roman" w:cs="Times New Roman"/>
          <w:sz w:val="24"/>
          <w:szCs w:val="24"/>
        </w:rPr>
      </w:pPr>
      <w:r w:rsidRPr="008565B0">
        <w:rPr>
          <w:rFonts w:ascii="Times New Roman" w:hAnsi="Times New Roman" w:cs="Times New Roman"/>
          <w:sz w:val="24"/>
          <w:szCs w:val="24"/>
        </w:rPr>
        <w:lastRenderedPageBreak/>
        <w:t>References</w:t>
      </w:r>
    </w:p>
    <w:p w:rsidR="005D333E" w:rsidRPr="008565B0" w:rsidRDefault="005D333E" w:rsidP="008565B0">
      <w:pPr>
        <w:spacing w:line="480" w:lineRule="auto"/>
        <w:ind w:left="720" w:hanging="720"/>
        <w:jc w:val="both"/>
        <w:rPr>
          <w:rFonts w:ascii="Times New Roman" w:hAnsi="Times New Roman" w:cs="Times New Roman"/>
          <w:color w:val="1D1D1D"/>
          <w:sz w:val="24"/>
          <w:szCs w:val="24"/>
        </w:rPr>
      </w:pPr>
      <w:r w:rsidRPr="008565B0">
        <w:rPr>
          <w:rFonts w:ascii="Times New Roman" w:hAnsi="Times New Roman" w:cs="Times New Roman"/>
          <w:color w:val="1D1D1D"/>
          <w:sz w:val="24"/>
          <w:szCs w:val="24"/>
        </w:rPr>
        <w:t xml:space="preserve">Chong, V. K., &amp; </w:t>
      </w:r>
      <w:proofErr w:type="spellStart"/>
      <w:r w:rsidRPr="008565B0">
        <w:rPr>
          <w:rFonts w:ascii="Times New Roman" w:hAnsi="Times New Roman" w:cs="Times New Roman"/>
          <w:color w:val="1D1D1D"/>
          <w:sz w:val="24"/>
          <w:szCs w:val="24"/>
        </w:rPr>
        <w:t>Sudarso</w:t>
      </w:r>
      <w:proofErr w:type="spellEnd"/>
      <w:r w:rsidRPr="008565B0">
        <w:rPr>
          <w:rFonts w:ascii="Times New Roman" w:hAnsi="Times New Roman" w:cs="Times New Roman"/>
          <w:color w:val="1D1D1D"/>
          <w:sz w:val="24"/>
          <w:szCs w:val="24"/>
        </w:rPr>
        <w:t>, D. (2016). The effect of organizational ethical climate and peer monitoring control systems on budgetary slack: an experimental study. Asia-Pacific Management Acc</w:t>
      </w:r>
      <w:r w:rsidR="00250E92">
        <w:rPr>
          <w:rFonts w:ascii="Times New Roman" w:hAnsi="Times New Roman" w:cs="Times New Roman"/>
          <w:color w:val="1D1D1D"/>
          <w:sz w:val="24"/>
          <w:szCs w:val="24"/>
        </w:rPr>
        <w:t xml:space="preserve">ounting Journal, 11(2), 41-64. </w:t>
      </w:r>
      <w:bookmarkStart w:id="0" w:name="_GoBack"/>
      <w:bookmarkEnd w:id="0"/>
      <w:r w:rsidRPr="008565B0">
        <w:rPr>
          <w:rFonts w:ascii="Times New Roman" w:hAnsi="Times New Roman" w:cs="Times New Roman"/>
          <w:color w:val="1D1D1D"/>
          <w:sz w:val="24"/>
          <w:szCs w:val="24"/>
        </w:rPr>
        <w:t xml:space="preserve"> </w:t>
      </w:r>
    </w:p>
    <w:p w:rsidR="005D333E" w:rsidRPr="008565B0" w:rsidRDefault="005D333E" w:rsidP="008565B0">
      <w:pPr>
        <w:spacing w:line="480" w:lineRule="auto"/>
        <w:ind w:left="720" w:hanging="720"/>
        <w:jc w:val="both"/>
        <w:rPr>
          <w:rFonts w:ascii="Times New Roman" w:hAnsi="Times New Roman" w:cs="Times New Roman"/>
          <w:sz w:val="24"/>
          <w:szCs w:val="24"/>
        </w:rPr>
      </w:pPr>
      <w:proofErr w:type="spellStart"/>
      <w:r w:rsidRPr="008565B0">
        <w:rPr>
          <w:rFonts w:ascii="Times New Roman" w:hAnsi="Times New Roman" w:cs="Times New Roman"/>
          <w:color w:val="1D1D1D"/>
          <w:sz w:val="24"/>
          <w:szCs w:val="24"/>
        </w:rPr>
        <w:t>McVay</w:t>
      </w:r>
      <w:proofErr w:type="spellEnd"/>
      <w:r w:rsidRPr="008565B0">
        <w:rPr>
          <w:rFonts w:ascii="Times New Roman" w:hAnsi="Times New Roman" w:cs="Times New Roman"/>
          <w:color w:val="1D1D1D"/>
          <w:sz w:val="24"/>
          <w:szCs w:val="24"/>
        </w:rPr>
        <w:t>, G. J. (2015). The effects of compensation scheme, source credibility, and receiver involvement on the organizational budgeting process. Academy of Accounting &amp; Financial Studies Journal, 19(3), 217-234.</w:t>
      </w:r>
    </w:p>
    <w:p w:rsidR="005D333E" w:rsidRPr="008565B0" w:rsidRDefault="005D333E" w:rsidP="008565B0">
      <w:pPr>
        <w:spacing w:line="480" w:lineRule="auto"/>
        <w:ind w:left="720" w:hanging="720"/>
        <w:jc w:val="both"/>
        <w:rPr>
          <w:rFonts w:ascii="Times New Roman" w:hAnsi="Times New Roman" w:cs="Times New Roman"/>
          <w:color w:val="1D1D1D"/>
          <w:sz w:val="24"/>
          <w:szCs w:val="24"/>
        </w:rPr>
      </w:pPr>
      <w:r w:rsidRPr="008565B0">
        <w:rPr>
          <w:rFonts w:ascii="Times New Roman" w:hAnsi="Times New Roman" w:cs="Times New Roman"/>
          <w:color w:val="1D1D1D"/>
          <w:sz w:val="24"/>
          <w:szCs w:val="24"/>
        </w:rPr>
        <w:t xml:space="preserve">Warren, C. S., Reeve, J. M., &amp; </w:t>
      </w:r>
      <w:proofErr w:type="spellStart"/>
      <w:r w:rsidRPr="008565B0">
        <w:rPr>
          <w:rFonts w:ascii="Times New Roman" w:hAnsi="Times New Roman" w:cs="Times New Roman"/>
          <w:color w:val="1D1D1D"/>
          <w:sz w:val="24"/>
          <w:szCs w:val="24"/>
        </w:rPr>
        <w:t>Duchac</w:t>
      </w:r>
      <w:proofErr w:type="spellEnd"/>
      <w:r w:rsidRPr="008565B0">
        <w:rPr>
          <w:rFonts w:ascii="Times New Roman" w:hAnsi="Times New Roman" w:cs="Times New Roman"/>
          <w:color w:val="1D1D1D"/>
          <w:sz w:val="24"/>
          <w:szCs w:val="24"/>
        </w:rPr>
        <w:t xml:space="preserve">, J. (2016). Managerial accounting (13th </w:t>
      </w:r>
      <w:proofErr w:type="gramStart"/>
      <w:r w:rsidRPr="008565B0">
        <w:rPr>
          <w:rFonts w:ascii="Times New Roman" w:hAnsi="Times New Roman" w:cs="Times New Roman"/>
          <w:color w:val="1D1D1D"/>
          <w:sz w:val="24"/>
          <w:szCs w:val="24"/>
        </w:rPr>
        <w:t>ed</w:t>
      </w:r>
      <w:proofErr w:type="gramEnd"/>
      <w:r w:rsidRPr="008565B0">
        <w:rPr>
          <w:rFonts w:ascii="Times New Roman" w:hAnsi="Times New Roman" w:cs="Times New Roman"/>
          <w:color w:val="1D1D1D"/>
          <w:sz w:val="24"/>
          <w:szCs w:val="24"/>
        </w:rPr>
        <w:t xml:space="preserve">.). Boston, MA: </w:t>
      </w:r>
      <w:proofErr w:type="spellStart"/>
      <w:r w:rsidRPr="008565B0">
        <w:rPr>
          <w:rFonts w:ascii="Times New Roman" w:hAnsi="Times New Roman" w:cs="Times New Roman"/>
          <w:color w:val="1D1D1D"/>
          <w:sz w:val="24"/>
          <w:szCs w:val="24"/>
        </w:rPr>
        <w:t>Cengage</w:t>
      </w:r>
      <w:proofErr w:type="spellEnd"/>
      <w:r w:rsidRPr="008565B0">
        <w:rPr>
          <w:rFonts w:ascii="Times New Roman" w:hAnsi="Times New Roman" w:cs="Times New Roman"/>
          <w:color w:val="1D1D1D"/>
          <w:sz w:val="24"/>
          <w:szCs w:val="24"/>
        </w:rPr>
        <w:t xml:space="preserve"> Learning. ISBN 9781285868806 • Review Chapter 6 in Managerial Accounting • El </w:t>
      </w:r>
      <w:proofErr w:type="spellStart"/>
      <w:r w:rsidRPr="008565B0">
        <w:rPr>
          <w:rFonts w:ascii="Times New Roman" w:hAnsi="Times New Roman" w:cs="Times New Roman"/>
          <w:color w:val="1D1D1D"/>
          <w:sz w:val="24"/>
          <w:szCs w:val="24"/>
        </w:rPr>
        <w:t>Husseiny</w:t>
      </w:r>
      <w:proofErr w:type="spellEnd"/>
      <w:r w:rsidRPr="008565B0">
        <w:rPr>
          <w:rFonts w:ascii="Times New Roman" w:hAnsi="Times New Roman" w:cs="Times New Roman"/>
          <w:color w:val="1D1D1D"/>
          <w:sz w:val="24"/>
          <w:szCs w:val="24"/>
        </w:rPr>
        <w:t xml:space="preserve">, I. A. (2016). Budgetary institutions and fiscal performance in Egypt: Is there a </w:t>
      </w:r>
      <w:proofErr w:type="spellStart"/>
      <w:r w:rsidRPr="008565B0">
        <w:rPr>
          <w:rFonts w:ascii="Times New Roman" w:hAnsi="Times New Roman" w:cs="Times New Roman"/>
          <w:color w:val="1D1D1D"/>
          <w:sz w:val="24"/>
          <w:szCs w:val="24"/>
        </w:rPr>
        <w:t>link</w:t>
      </w:r>
      <w:proofErr w:type="gramStart"/>
      <w:r w:rsidRPr="008565B0">
        <w:rPr>
          <w:rFonts w:ascii="Times New Roman" w:hAnsi="Times New Roman" w:cs="Times New Roman"/>
          <w:color w:val="1D1D1D"/>
          <w:sz w:val="24"/>
          <w:szCs w:val="24"/>
        </w:rPr>
        <w:t>?Public</w:t>
      </w:r>
      <w:proofErr w:type="spellEnd"/>
      <w:proofErr w:type="gramEnd"/>
      <w:r w:rsidRPr="008565B0">
        <w:rPr>
          <w:rFonts w:ascii="Times New Roman" w:hAnsi="Times New Roman" w:cs="Times New Roman"/>
          <w:color w:val="1D1D1D"/>
          <w:sz w:val="24"/>
          <w:szCs w:val="24"/>
        </w:rPr>
        <w:t xml:space="preserve"> Budgeting &amp; Finance, 36(1), 85-105. </w:t>
      </w:r>
    </w:p>
    <w:sectPr w:rsidR="005D333E" w:rsidRPr="008565B0" w:rsidSect="0021650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24EF" w:rsidRDefault="003124EF" w:rsidP="0021650E">
      <w:pPr>
        <w:spacing w:after="0" w:line="240" w:lineRule="auto"/>
      </w:pPr>
      <w:r>
        <w:separator/>
      </w:r>
    </w:p>
  </w:endnote>
  <w:endnote w:type="continuationSeparator" w:id="0">
    <w:p w:rsidR="003124EF" w:rsidRDefault="003124EF" w:rsidP="002165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24EF" w:rsidRDefault="003124EF" w:rsidP="0021650E">
      <w:pPr>
        <w:spacing w:after="0" w:line="240" w:lineRule="auto"/>
      </w:pPr>
      <w:r>
        <w:separator/>
      </w:r>
    </w:p>
  </w:footnote>
  <w:footnote w:type="continuationSeparator" w:id="0">
    <w:p w:rsidR="003124EF" w:rsidRDefault="003124EF" w:rsidP="002165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020" w:rsidRPr="002B7020" w:rsidRDefault="002B7020" w:rsidP="002B7020">
    <w:pPr>
      <w:pStyle w:val="Header"/>
      <w:spacing w:line="480" w:lineRule="auto"/>
      <w:jc w:val="right"/>
      <w:rPr>
        <w:rFonts w:ascii="Times New Roman" w:hAnsi="Times New Roman" w:cs="Times New Roman"/>
        <w:sz w:val="24"/>
      </w:rPr>
    </w:pPr>
    <w:r w:rsidRPr="002B7020">
      <w:rPr>
        <w:rFonts w:ascii="Times New Roman" w:hAnsi="Times New Roman" w:cs="Times New Roman"/>
        <w:sz w:val="24"/>
      </w:rPr>
      <w:t>THE PROCESS OF BUDGETING</w:t>
    </w:r>
    <w:sdt>
      <w:sdtPr>
        <w:rPr>
          <w:rFonts w:ascii="Times New Roman" w:hAnsi="Times New Roman" w:cs="Times New Roman"/>
          <w:sz w:val="24"/>
        </w:rPr>
        <w:id w:val="-2068794606"/>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00DA1771" w:rsidRPr="002B7020">
          <w:rPr>
            <w:rFonts w:ascii="Times New Roman" w:hAnsi="Times New Roman" w:cs="Times New Roman"/>
            <w:sz w:val="24"/>
          </w:rPr>
          <w:fldChar w:fldCharType="begin"/>
        </w:r>
        <w:r w:rsidRPr="002B7020">
          <w:rPr>
            <w:rFonts w:ascii="Times New Roman" w:hAnsi="Times New Roman" w:cs="Times New Roman"/>
            <w:sz w:val="24"/>
          </w:rPr>
          <w:instrText xml:space="preserve"> PAGE   \* MERGEFORMAT </w:instrText>
        </w:r>
        <w:r w:rsidR="00DA1771" w:rsidRPr="002B7020">
          <w:rPr>
            <w:rFonts w:ascii="Times New Roman" w:hAnsi="Times New Roman" w:cs="Times New Roman"/>
            <w:sz w:val="24"/>
          </w:rPr>
          <w:fldChar w:fldCharType="separate"/>
        </w:r>
        <w:r w:rsidR="006275BA">
          <w:rPr>
            <w:rFonts w:ascii="Times New Roman" w:hAnsi="Times New Roman" w:cs="Times New Roman"/>
            <w:noProof/>
            <w:sz w:val="24"/>
          </w:rPr>
          <w:t>2</w:t>
        </w:r>
        <w:r w:rsidR="00DA1771" w:rsidRPr="002B7020">
          <w:rPr>
            <w:rFonts w:ascii="Times New Roman" w:hAnsi="Times New Roman" w:cs="Times New Roman"/>
            <w:noProof/>
            <w:sz w:val="24"/>
          </w:rPr>
          <w:fldChar w:fldCharType="end"/>
        </w:r>
      </w:sdtContent>
    </w:sdt>
  </w:p>
  <w:p w:rsidR="002B7020" w:rsidRDefault="002B702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50E" w:rsidRPr="0021650E" w:rsidRDefault="0021650E" w:rsidP="0021650E">
    <w:pPr>
      <w:pStyle w:val="Header"/>
      <w:spacing w:line="480" w:lineRule="auto"/>
      <w:jc w:val="right"/>
      <w:rPr>
        <w:rFonts w:ascii="Times New Roman" w:hAnsi="Times New Roman" w:cs="Times New Roman"/>
        <w:sz w:val="24"/>
      </w:rPr>
    </w:pPr>
    <w:r w:rsidRPr="0021650E">
      <w:rPr>
        <w:rFonts w:ascii="Times New Roman" w:hAnsi="Times New Roman" w:cs="Times New Roman"/>
        <w:sz w:val="24"/>
      </w:rPr>
      <w:t>Running Head: THE PROCESS OF BUDGETING</w:t>
    </w:r>
    <w:sdt>
      <w:sdtPr>
        <w:rPr>
          <w:rFonts w:ascii="Times New Roman" w:hAnsi="Times New Roman" w:cs="Times New Roman"/>
          <w:sz w:val="24"/>
        </w:rPr>
        <w:id w:val="578334050"/>
        <w:docPartObj>
          <w:docPartGallery w:val="Page Numbers (Top of Page)"/>
          <w:docPartUnique/>
        </w:docPartObj>
      </w:sdtPr>
      <w:sdtEndPr>
        <w:rPr>
          <w:noProof/>
        </w:rPr>
      </w:sdtEndPr>
      <w:sdtContent>
        <w:r>
          <w:rPr>
            <w:rFonts w:ascii="Times New Roman" w:hAnsi="Times New Roman" w:cs="Times New Roman"/>
            <w:sz w:val="24"/>
          </w:rPr>
          <w:tab/>
        </w:r>
        <w:r w:rsidR="00DA1771" w:rsidRPr="0021650E">
          <w:rPr>
            <w:rFonts w:ascii="Times New Roman" w:hAnsi="Times New Roman" w:cs="Times New Roman"/>
            <w:sz w:val="24"/>
          </w:rPr>
          <w:fldChar w:fldCharType="begin"/>
        </w:r>
        <w:r w:rsidRPr="0021650E">
          <w:rPr>
            <w:rFonts w:ascii="Times New Roman" w:hAnsi="Times New Roman" w:cs="Times New Roman"/>
            <w:sz w:val="24"/>
          </w:rPr>
          <w:instrText xml:space="preserve"> PAGE   \* MERGEFORMAT </w:instrText>
        </w:r>
        <w:r w:rsidR="00DA1771" w:rsidRPr="0021650E">
          <w:rPr>
            <w:rFonts w:ascii="Times New Roman" w:hAnsi="Times New Roman" w:cs="Times New Roman"/>
            <w:sz w:val="24"/>
          </w:rPr>
          <w:fldChar w:fldCharType="separate"/>
        </w:r>
        <w:r w:rsidR="006275BA">
          <w:rPr>
            <w:rFonts w:ascii="Times New Roman" w:hAnsi="Times New Roman" w:cs="Times New Roman"/>
            <w:noProof/>
            <w:sz w:val="24"/>
          </w:rPr>
          <w:t>1</w:t>
        </w:r>
        <w:r w:rsidR="00DA1771" w:rsidRPr="0021650E">
          <w:rPr>
            <w:rFonts w:ascii="Times New Roman" w:hAnsi="Times New Roman" w:cs="Times New Roman"/>
            <w:noProof/>
            <w:sz w:val="24"/>
          </w:rPr>
          <w:fldChar w:fldCharType="end"/>
        </w:r>
      </w:sdtContent>
    </w:sdt>
  </w:p>
  <w:p w:rsidR="0021650E" w:rsidRDefault="0021650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66B9B"/>
    <w:rsid w:val="00040789"/>
    <w:rsid w:val="000E5E6E"/>
    <w:rsid w:val="0012618F"/>
    <w:rsid w:val="001340EC"/>
    <w:rsid w:val="00171CEC"/>
    <w:rsid w:val="001B1711"/>
    <w:rsid w:val="00202A5F"/>
    <w:rsid w:val="0021650E"/>
    <w:rsid w:val="00250E92"/>
    <w:rsid w:val="00264838"/>
    <w:rsid w:val="00285F8F"/>
    <w:rsid w:val="002B7020"/>
    <w:rsid w:val="002F020B"/>
    <w:rsid w:val="003124EF"/>
    <w:rsid w:val="003E1CAE"/>
    <w:rsid w:val="004246BD"/>
    <w:rsid w:val="00431109"/>
    <w:rsid w:val="004A5D24"/>
    <w:rsid w:val="004D3EA0"/>
    <w:rsid w:val="00595952"/>
    <w:rsid w:val="005B3D6D"/>
    <w:rsid w:val="005D333E"/>
    <w:rsid w:val="005F7443"/>
    <w:rsid w:val="006275BA"/>
    <w:rsid w:val="006B49AA"/>
    <w:rsid w:val="006E3E0A"/>
    <w:rsid w:val="00706F7A"/>
    <w:rsid w:val="0075546B"/>
    <w:rsid w:val="007A5B12"/>
    <w:rsid w:val="00805333"/>
    <w:rsid w:val="00843D0B"/>
    <w:rsid w:val="00853180"/>
    <w:rsid w:val="008565B0"/>
    <w:rsid w:val="00881E08"/>
    <w:rsid w:val="008C5674"/>
    <w:rsid w:val="0091466B"/>
    <w:rsid w:val="00972D32"/>
    <w:rsid w:val="009737EB"/>
    <w:rsid w:val="00A0747A"/>
    <w:rsid w:val="00A62688"/>
    <w:rsid w:val="00B648FB"/>
    <w:rsid w:val="00BB145D"/>
    <w:rsid w:val="00BD6E0C"/>
    <w:rsid w:val="00BD75BC"/>
    <w:rsid w:val="00BE76F5"/>
    <w:rsid w:val="00C37655"/>
    <w:rsid w:val="00C66B9B"/>
    <w:rsid w:val="00C82F8A"/>
    <w:rsid w:val="00C906CB"/>
    <w:rsid w:val="00CD785F"/>
    <w:rsid w:val="00CE34C7"/>
    <w:rsid w:val="00D06D5B"/>
    <w:rsid w:val="00D86816"/>
    <w:rsid w:val="00DA1771"/>
    <w:rsid w:val="00DD0F0A"/>
    <w:rsid w:val="00E07208"/>
    <w:rsid w:val="00E75FAF"/>
    <w:rsid w:val="00EE0EB1"/>
    <w:rsid w:val="00F205CF"/>
    <w:rsid w:val="00F24416"/>
    <w:rsid w:val="00F54E8C"/>
    <w:rsid w:val="00F853BF"/>
    <w:rsid w:val="00FD0963"/>
    <w:rsid w:val="00FD43C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7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65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650E"/>
  </w:style>
  <w:style w:type="paragraph" w:styleId="Footer">
    <w:name w:val="footer"/>
    <w:basedOn w:val="Normal"/>
    <w:link w:val="FooterChar"/>
    <w:uiPriority w:val="99"/>
    <w:unhideWhenUsed/>
    <w:rsid w:val="002165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650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443</Words>
  <Characters>2529</Characters>
  <Application>Microsoft Office Word</Application>
  <DocSecurity>0</DocSecurity>
  <Lines>21</Lines>
  <Paragraphs>5</Paragraphs>
  <ScaleCrop>false</ScaleCrop>
  <Company/>
  <LinksUpToDate>false</LinksUpToDate>
  <CharactersWithSpaces>2967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2018-10-04T15:36:00Z</dcterms:created>
  <dcterms:modified xsi:type="dcterms:W3CDTF">2018-10-04T15:36:00Z</dcterms:modified>
</cp:coreProperties>
</file>